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80"/>
      </w:pPr>
      <w:r>
        <w:rPr>
          <w:color w:val="46586B"/>
          <w:sz w:val="17"/>
          <w:szCs w:val="17"/>
        </w:rPr>
        <w:t xml:space="preserve">ADA STUDIO  /  September 2026 · Version 1.2</w:t>
      </w:r>
    </w:p>
    <w:p>
      <w:pPr>
        <w:pStyle w:val="Title"/>
      </w:pPr>
      <w:r>
        <w:t xml:space="preserve">Agenda für die monatliche KI-Governance-Prüfung</w:t>
      </w:r>
    </w:p>
    <w:p>
      <w:pPr>
        <w:spacing w:after="160"/>
      </w:pPr>
      <w:r>
        <w:t xml:space="preserve">Bearbeiten Sie die Fragen mit den Verantwortlichen des Prozesses. Halten Sie Nachweise und offene Fragen fest und vereinbaren Sie Aufgaben, Zuständigkeiten und Termine.</w:t>
      </w:r>
    </w:p>
    <w:p>
      <w:pPr>
        <w:pStyle w:val="Heading1"/>
      </w:pPr>
      <w:r>
        <w:t xml:space="preserve">01  Die Besprechung vorbereiten</w:t>
      </w:r>
    </w:p>
    <w:p>
      <w:pPr>
        <w:spacing w:after="100"/>
      </w:pPr>
      <w:r>
        <w:t xml:space="preserve">Sammeln Sie Nachweise vorab und nehmen Sie offene Aufgaben aus der letzten Besprechung mit.</w:t>
      </w:r>
    </w:p>
    <w:p>
      <w:pPr>
        <w:keepNext/>
        <w:spacing w:after="50" w:before="140"/>
      </w:pPr>
      <w:r>
        <w:rPr>
          <w:b/>
          <w:bCs/>
        </w:rPr>
        <w:t xml:space="preserve">Besprechungsdaten</w:t>
      </w:r>
    </w:p>
    <w:p>
      <w:pPr>
        <w:keepNext/>
        <w:spacing w:after="40"/>
      </w:pPr>
      <w:r>
        <w:t xml:space="preserve">Notieren Sie Datum, Moderation, Teilnehmende und betrachteten Zeitraum.</w:t>
      </w: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keepNext/>
        <w:spacing w:after="50" w:before="140"/>
      </w:pPr>
      <w:r>
        <w:rPr>
          <w:b/>
          <w:bCs/>
        </w:rPr>
        <w:t xml:space="preserve">Offene Aufgaben</w:t>
      </w:r>
    </w:p>
    <w:p>
      <w:pPr>
        <w:keepNext/>
        <w:spacing w:after="40"/>
      </w:pPr>
      <w:r>
        <w:t xml:space="preserve">Je Massnahme Erledigungsnachweise mit dem vereinbarten Ergebnis vergleichen. Verantwortung, Frist, überfällige Punkte und Hindernisse erfassen. Auch erledigte Massnahmen benötigen eine Wirksamkeitsprüfung.</w:t>
      </w: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keepNext/>
        <w:spacing w:after="50" w:before="140"/>
      </w:pPr>
      <w:r>
        <w:rPr>
          <w:b/>
          <w:bCs/>
        </w:rPr>
        <w:t xml:space="preserve">Aktuelle KI-Nutzung</w:t>
      </w:r>
    </w:p>
    <w:p>
      <w:pPr>
        <w:keepNext/>
        <w:spacing w:after="40"/>
      </w:pPr>
      <w:r>
        <w:t xml:space="preserve">Verlinken Sie das Anwendungsregister. Notieren Sie neue, geänderte oder beendete Nutzungen, Verantwortliche und betroffene Prozesse.</w:t>
      </w: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keepNext/>
        <w:spacing w:after="50" w:before="140"/>
      </w:pPr>
      <w:r>
        <w:rPr>
          <w:b/>
          <w:bCs/>
        </w:rPr>
        <w:t xml:space="preserve">Benötigte Entscheidungen</w:t>
      </w:r>
    </w:p>
    <w:p>
      <w:pPr>
        <w:keepNext/>
        <w:spacing w:after="40"/>
      </w:pPr>
      <w:r>
        <w:t xml:space="preserve">Welche Entscheidungen stehen heute an und wer darf sie treffen?</w:t>
      </w: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r>
        <w:br w:type="page"/>
      </w:r>
    </w:p>
    <w:p>
      <w:pPr>
        <w:spacing w:after="180"/>
      </w:pPr>
      <w:r>
        <w:rPr>
          <w:color w:val="46586B"/>
          <w:sz w:val="17"/>
          <w:szCs w:val="17"/>
        </w:rPr>
        <w:t xml:space="preserve">ADA STUDIO  /  September 2026 · Version 1.2</w:t>
      </w:r>
    </w:p>
    <w:p>
      <w:pPr>
        <w:pStyle w:val="Title"/>
      </w:pPr>
      <w:r>
        <w:t xml:space="preserve">Agenda für die monatliche KI-Governance-Prüfung</w:t>
      </w:r>
    </w:p>
    <w:p>
      <w:pPr>
        <w:pStyle w:val="Heading1"/>
      </w:pPr>
      <w:r>
        <w:t xml:space="preserve">02  Den Betrieb prüfen</w:t>
      </w:r>
    </w:p>
    <w:p>
      <w:pPr>
        <w:spacing w:after="100"/>
      </w:pPr>
      <w:r>
        <w:t xml:space="preserve">Nutzen Sie die Agenda, um Änderungen, Fragen und Schwierigkeiten früh sichtbar zu machen.</w:t>
      </w:r>
    </w:p>
    <w:p>
      <w:pPr>
        <w:keepNext/>
        <w:spacing w:after="50" w:before="140"/>
      </w:pPr>
      <w:r>
        <w:rPr>
          <w:b/>
          <w:bCs/>
        </w:rPr>
        <w:t xml:space="preserve">Werkzeuge und Anbieter</w:t>
      </w:r>
    </w:p>
    <w:p>
      <w:pPr>
        <w:keepNext/>
        <w:spacing w:after="40"/>
      </w:pPr>
      <w:r>
        <w:t xml:space="preserve">Prüfen Sie neue Werkzeuge, Funktionen oder Bedingungen, Anbieternachweise und Freigabeauflagen.</w:t>
      </w: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keepNext/>
        <w:spacing w:after="50" w:before="140"/>
      </w:pPr>
      <w:r>
        <w:rPr>
          <w:b/>
          <w:bCs/>
        </w:rPr>
        <w:t xml:space="preserve">Vorfälle und Beinahevorfälle</w:t>
      </w:r>
    </w:p>
    <w:p>
      <w:pPr>
        <w:keepNext/>
        <w:spacing w:after="40"/>
      </w:pPr>
      <w:r>
        <w:t xml:space="preserve">Erfassen Sie Probleme, unerwünschte Ergebnisse und wiederkehrende Fragen sowie Zuständigkeit und nötige Eskalation.</w:t>
      </w: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keepNext/>
        <w:spacing w:after="50" w:before="140"/>
      </w:pPr>
      <w:r>
        <w:rPr>
          <w:b/>
          <w:bCs/>
        </w:rPr>
        <w:t xml:space="preserve">Regeln und menschliche Prüfung</w:t>
      </w:r>
    </w:p>
    <w:p>
      <w:pPr>
        <w:keepNext/>
        <w:spacing w:after="40"/>
      </w:pPr>
      <w:r>
        <w:t xml:space="preserve">Freigaben, gesperrte Handlungen, Aktionsprotokolle sowie Entzugs- und Wiederherstellungstests stichprobenartig prüfen. Haben Kontrollen gewirkt? Wurden sie umgangen? Korrektur und datierte Wirksamkeitsprüfung zuweisen.</w:t>
      </w: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keepNext/>
        <w:spacing w:after="50" w:before="140"/>
      </w:pPr>
      <w:r>
        <w:rPr>
          <w:b/>
          <w:bCs/>
        </w:rPr>
        <w:t xml:space="preserve">Kompetenzen und Schulung</w:t>
      </w:r>
    </w:p>
    <w:p>
      <w:pPr>
        <w:keepNext/>
        <w:spacing w:after="40"/>
      </w:pPr>
      <w:r>
        <w:t xml:space="preserve">Welche rollenspezifischen Lücken, Einführungen oder Auffrischungen ergeben sich aus Änderungen an Werkzeugen, Prozessen oder Regeln?</w:t>
      </w: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r>
        <w:br w:type="page"/>
      </w:r>
    </w:p>
    <w:p>
      <w:pPr>
        <w:spacing w:after="180"/>
      </w:pPr>
      <w:r>
        <w:rPr>
          <w:color w:val="46586B"/>
          <w:sz w:val="17"/>
          <w:szCs w:val="17"/>
        </w:rPr>
        <w:t xml:space="preserve">ADA STUDIO  /  September 2026 · Version 1.2</w:t>
      </w:r>
    </w:p>
    <w:p>
      <w:pPr>
        <w:pStyle w:val="Title"/>
      </w:pPr>
      <w:r>
        <w:t xml:space="preserve">Agenda für die monatliche KI-Governance-Prüfung</w:t>
      </w:r>
    </w:p>
    <w:p>
      <w:pPr>
        <w:pStyle w:val="Heading1"/>
      </w:pPr>
      <w:r>
        <w:t xml:space="preserve">03  Entscheidungen und Aufgaben festhalten</w:t>
      </w:r>
    </w:p>
    <w:p>
      <w:pPr>
        <w:spacing w:after="100"/>
      </w:pPr>
      <w:r>
        <w:t xml:space="preserve">Schliessen Sie mit benannten Verantwortlichen und einem Termin zur Fortschrittsprüfung.</w:t>
      </w:r>
    </w:p>
    <w:p>
      <w:pPr>
        <w:keepNext/>
        <w:spacing w:after="50" w:before="140"/>
      </w:pPr>
      <w:r>
        <w:rPr>
          <w:b/>
          <w:bCs/>
        </w:rPr>
        <w:t xml:space="preserve">Entscheidungen und Begründung</w:t>
      </w:r>
    </w:p>
    <w:p>
      <w:pPr>
        <w:keepNext/>
        <w:spacing w:after="40"/>
      </w:pPr>
      <w:r>
        <w:t xml:space="preserve">Dokumentieren Sie jede Entscheidung, ihren Umfang, die Nachweise und die genehmigende Person.</w:t>
      </w: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keepNext/>
        <w:spacing w:after="50" w:before="140"/>
      </w:pPr>
      <w:r>
        <w:rPr>
          <w:b/>
          <w:bCs/>
        </w:rPr>
        <w:t xml:space="preserve">Aufgabenliste</w:t>
      </w:r>
    </w:p>
    <w:p>
      <w:pPr>
        <w:keepNext/>
        <w:spacing w:after="40"/>
      </w:pPr>
      <w:r>
        <w:t xml:space="preserve">Massnahme, Verantwortung, Frist, Erledigungsnachweis und spätere Wirksamkeitsprüfung erfassen. Unerledigte Punkte offenhalten; Entscheidung und technische Tests verknüpfen.</w:t>
      </w: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keepNext/>
        <w:spacing w:after="50" w:before="140"/>
      </w:pPr>
      <w:r>
        <w:rPr>
          <w:b/>
          <w:bCs/>
        </w:rPr>
        <w:t xml:space="preserve">Leitung und Kommunikation</w:t>
      </w:r>
    </w:p>
    <w:p>
      <w:pPr>
        <w:keepNext/>
        <w:spacing w:after="40"/>
      </w:pPr>
      <w:r>
        <w:t xml:space="preserve">Was muss eskaliert oder kommuniziert werden? Benennen Sie Zielgruppe, Inhalt, Verantwortung und Zeitpunkt.</w:t>
      </w: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keepNext/>
        <w:spacing w:after="50" w:before="140"/>
      </w:pPr>
      <w:r>
        <w:rPr>
          <w:b/>
          <w:bCs/>
        </w:rPr>
        <w:t xml:space="preserve">Nächste Prüfung</w:t>
      </w:r>
    </w:p>
    <w:p>
      <w:pPr>
        <w:keepNext/>
        <w:spacing w:after="40"/>
      </w:pPr>
      <w:r>
        <w:t xml:space="preserve">Nächsten regulären Termin festlegen. Wesentliche Änderungen an Zweck, Daten, Berechtigungen, Werkzeugen, Modell, Anbieter oder Autonomie vor geändertem Betrieb neu beurteilen. Bei Kontrollversagen nach Bedarf pausieren und eskalieren.</w:t>
      </w: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r>
        <w:br w:type="page"/>
      </w:r>
    </w:p>
    <w:p>
      <w:pPr>
        <w:spacing w:after="180"/>
      </w:pPr>
      <w:r>
        <w:rPr>
          <w:color w:val="46586B"/>
          <w:sz w:val="17"/>
          <w:szCs w:val="17"/>
        </w:rPr>
        <w:t xml:space="preserve">ADA STUDIO  /  September 2026 · Version 1.2</w:t>
      </w:r>
    </w:p>
    <w:p>
      <w:pPr>
        <w:pStyle w:val="Title"/>
      </w:pPr>
      <w:r>
        <w:t xml:space="preserve">Agenda für die monatliche KI-Governance-Prüfung</w:t>
      </w:r>
    </w:p>
    <w:p>
      <w:pPr>
        <w:pStyle w:val="Heading1"/>
      </w:pPr>
      <w:r>
        <w:t xml:space="preserve">04  Nutzennachweise und Portfolioentscheidung</w:t>
      </w:r>
    </w:p>
    <w:p>
      <w:pPr>
        <w:spacing w:after="100"/>
      </w:pPr>
      <w:r>
        <w:t xml:space="preserve">Verknüpfen Sie das Review mit einer stabilen Anwendungsfall-ID. Geschätzter Nutzen ist kein gemessenes Ergebnis.</w:t>
      </w:r>
    </w:p>
    <w:p>
      <w:pPr>
        <w:keepNext/>
        <w:spacing w:after="50" w:before="140"/>
      </w:pPr>
      <w:r>
        <w:rPr>
          <w:b/>
          <w:bCs/>
        </w:rPr>
        <w:t xml:space="preserve">Ausgangswerte und Nutzen</w:t>
      </w:r>
    </w:p>
    <w:p>
      <w:pPr>
        <w:keepNext/>
        <w:spacing w:after="40"/>
      </w:pPr>
      <w:r>
        <w:t xml:space="preserve">Vergleichen Sie Gesamt- und Prüfaufwand, Qualität, Nutzbarkeit und Kosten mit dem manuellen Ausgangsprozess. Erfassen Sie Methode, Zeitraum und Nachweise.</w:t>
      </w: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keepNext/>
        <w:spacing w:after="50" w:before="140"/>
      </w:pPr>
      <w:r>
        <w:rPr>
          <w:b/>
          <w:bCs/>
        </w:rPr>
        <w:t xml:space="preserve">Daten und Abhängigkeiten</w:t>
      </w:r>
    </w:p>
    <w:p>
      <w:pPr>
        <w:keepNext/>
        <w:spacing w:after="40"/>
      </w:pPr>
      <w:r>
        <w:t xml:space="preserve">Prüfen Sie Datenqualitätslücken, Zugänge, Integrationen, Lieferanten und Kapazität. Benennen Sie Verantwortliche und Bereitschaftsbedingungen.</w:t>
      </w: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keepNext/>
        <w:spacing w:after="50" w:before="140"/>
      </w:pPr>
      <w:r>
        <w:rPr>
          <w:b/>
          <w:bCs/>
        </w:rPr>
        <w:t xml:space="preserve">Portfolioentscheidung</w:t>
      </w:r>
    </w:p>
    <w:p>
      <w:pPr>
        <w:keepNext/>
        <w:spacing w:after="40"/>
      </w:pPr>
      <w:r>
        <w:t xml:space="preserve">Wählen Sie Pilotierung, Fortführung, Änderung, Skalierung oder Stilllegung. Erfassen Sie Nachweise, Begründung, Freigabebefugnis und Bedingungen.</w:t>
      </w: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keepNext/>
        <w:spacing w:after="50" w:before="140"/>
      </w:pPr>
      <w:r>
        <w:rPr>
          <w:b/>
          <w:bCs/>
        </w:rPr>
        <w:t xml:space="preserve">Übergabe und Nachverfolgung</w:t>
      </w:r>
    </w:p>
    <w:p>
      <w:pPr>
        <w:keepNext/>
        <w:spacing w:after="40"/>
      </w:pPr>
      <w:r>
        <w:t xml:space="preserve">Aktualisieren Sie das Register. Weisen Sie Umsetzungs-, Lieferanten-, Schulungs- und Vorfallmassnahmen mit Verantwortlichen und Prüfterminen zu.</w:t>
      </w: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spacing w:before="180"/>
      </w:pPr>
      <w:r>
        <w:t xml:space="preserve">Hintergrundlektüre: https://adastudio.ch/de/blog/ai-governance-operating-rhythm</w:t>
      </w:r>
    </w:p>
    <w:p>
      <w:pPr>
        <w:spacing w:before="100"/>
      </w:pPr>
      <w:r>
        <w:t xml:space="preserve">Sie dürfen dieses Arbeitsblatt in Ihrer Organisation verwenden und anpassen. Behalten Sie den Quellenhinweis bei, wenn Sie eine unveränderte Kopie weitergeben.</w:t>
      </w:r>
    </w:p>
    <w:sectPr>
      <w:footerReference w:type="default" r:id="rId7"/>
      <w:pgSz w:w="11906" w:h="16838" w:orient="portrait"/>
      <w:pgMar w:top="850" w:right="880" w:bottom="850" w:left="8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sz w:val="16"/>
        <w:szCs w:val="16"/>
      </w:rPr>
      <w:t xml:space="preserve">Ada Studio · adastudio.ch 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43A4D"/>
        <w:sz w:val="20"/>
        <w:szCs w:val="20"/>
        <w:lang w:val="de-CH"/>
      </w:rPr>
    </w:rPrDefault>
    <w:pPrDefault>
      <w:pPr>
        <w:spacing w:after="9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keepNext/>
      <w:spacing w:after="160"/>
    </w:pPr>
    <w:rPr>
      <w:rFonts w:ascii="Times New Roman" w:cs="Times New Roman" w:eastAsia="Times New Roman" w:hAnsi="Times New Roman"/>
      <w:color w:val="243A4D"/>
      <w:sz w:val="44"/>
      <w:szCs w:val="44"/>
    </w:rPr>
  </w:style>
  <w:style w:type="paragraph" w:styleId="Heading1">
    <w:name w:val="Heading 1"/>
    <w:basedOn w:val="Normal"/>
    <w:next w:val="Normal"/>
    <w:pPr>
      <w:keepNext/>
      <w:spacing w:after="100" w:before="160"/>
    </w:pPr>
    <w:rPr>
      <w:b/>
      <w:bCs/>
      <w:color w:val="243A4D"/>
      <w:sz w:val="27"/>
      <w:szCs w:val="2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für die monatliche KI-Governance-Prüfung</dc:title>
  <dc:creator>Ada Studio</dc:creator>
  <dc:description>KI und KI-Agenten prüfen: Änderungen, erledigte Massnahmen und Kontrollwirksamkeit; Neubewertung vor geändertem Betrieb.</dc:description>
  <cp:lastModifiedBy>Un-named</cp:lastModifiedBy>
  <cp:revision>1</cp:revision>
  <dcterms:created xsi:type="dcterms:W3CDTF">2026-09-13T15:59:26.251Z</dcterms:created>
  <dcterms:modified xsi:type="dcterms:W3CDTF">2026-09-13T15:59:26.251Z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