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vendor review worksheet</w:t>
      </w:r>
    </w:p>
    <w:p>
      <w:pPr>
        <w:spacing w:after="160"/>
      </w:pPr>
      <w:r>
        <w:t xml:space="preserve">Work through the prompts with the people who own the process. Record evidence and open questions, then agree who will act and by when.</w:t>
      </w:r>
    </w:p>
    <w:p>
      <w:pPr>
        <w:pStyle w:val="Heading1"/>
      </w:pPr>
      <w:r>
        <w:t xml:space="preserve">01  Define the proposed use</w:t>
      </w:r>
    </w:p>
    <w:p>
      <w:pPr>
        <w:spacing w:after="100"/>
      </w:pPr>
      <w:r>
        <w:t xml:space="preserve">Start with the work and the people involved, before comparing product features.</w:t>
      </w:r>
    </w:p>
    <w:p>
      <w:pPr>
        <w:keepNext/>
        <w:spacing w:after="50" w:before="140"/>
      </w:pPr>
      <w:r>
        <w:rPr>
          <w:b/>
          <w:bCs/>
        </w:rPr>
        <w:t xml:space="preserve">Tool and proposed use</w:t>
      </w:r>
    </w:p>
    <w:p>
      <w:pPr>
        <w:keepNext/>
        <w:spacing w:after="40"/>
      </w:pPr>
      <w:r>
        <w:t xml:space="preserve">Name the supplier, product, version or service plan, intended workflow and expected benefit.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Owner and participants</w:t>
      </w:r>
    </w:p>
    <w:p>
      <w:pPr>
        <w:keepNext/>
        <w:spacing w:after="40"/>
      </w:pPr>
      <w:r>
        <w:t xml:space="preserve">Identify the business owner, users and the people reviewing security, privacy and procurement.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Scope and affected people</w:t>
      </w:r>
    </w:p>
    <w:p>
      <w:pPr>
        <w:keepNext/>
        <w:spacing w:after="40"/>
      </w:pPr>
      <w:r>
        <w:t xml:space="preserve">Describe where the output will be used, who may be affected and which uses are outside this review.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Decision and timing</w:t>
      </w:r>
    </w:p>
    <w:p>
      <w:pPr>
        <w:keepNext/>
        <w:spacing w:after="40"/>
      </w:pPr>
      <w:r>
        <w:t xml:space="preserve">Record the decision being sought, the target date and the person authorised to approve it.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vendor review worksheet</w:t>
      </w:r>
    </w:p>
    <w:p>
      <w:pPr>
        <w:pStyle w:val="Heading1"/>
      </w:pPr>
      <w:r>
        <w:t xml:space="preserve">02  Follow the data</w:t>
      </w:r>
    </w:p>
    <w:p>
      <w:pPr>
        <w:spacing w:after="100"/>
      </w:pPr>
      <w:r>
        <w:t xml:space="preserve">Ask for written terms or evidence. Record the source and date of each answer.</w:t>
      </w:r>
    </w:p>
    <w:p>
      <w:pPr>
        <w:keepNext/>
        <w:spacing w:after="50" w:before="140"/>
      </w:pPr>
      <w:r>
        <w:rPr>
          <w:b/>
          <w:bCs/>
        </w:rPr>
        <w:t xml:space="preserve">Data entering the tool</w:t>
      </w:r>
    </w:p>
    <w:p>
      <w:pPr>
        <w:keepNext/>
        <w:spacing w:after="40"/>
      </w:pPr>
      <w:r>
        <w:t xml:space="preserve">List public, internal, confidential and personal data. Identify anything that must stay out.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Training and reuse</w:t>
      </w:r>
    </w:p>
    <w:p>
      <w:pPr>
        <w:keepNext/>
        <w:spacing w:after="40"/>
      </w:pPr>
      <w:r>
        <w:t xml:space="preserve">Can inputs or outputs be used for model training or service improvement? Record the default, settings and contractual terms.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Location and other providers</w:t>
      </w:r>
    </w:p>
    <w:p>
      <w:pPr>
        <w:keepNext/>
        <w:spacing w:after="40"/>
      </w:pPr>
      <w:r>
        <w:t xml:space="preserve">Where is data processed and stored? List relevant sub-processors and any questions for the privacy reviewer.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Retention and deletion</w:t>
      </w:r>
    </w:p>
    <w:p>
      <w:pPr>
        <w:keepNext/>
        <w:spacing w:after="40"/>
      </w:pPr>
      <w:r>
        <w:t xml:space="preserve">How long are prompts, files and outputs kept? Can the organisation delete or retrieve them, including when leaving the service?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vendor review worksheet</w:t>
      </w:r>
    </w:p>
    <w:p>
      <w:pPr>
        <w:pStyle w:val="Heading1"/>
      </w:pPr>
      <w:r>
        <w:t xml:space="preserve">03  Check control and review</w:t>
      </w:r>
    </w:p>
    <w:p>
      <w:pPr>
        <w:spacing w:after="100"/>
      </w:pPr>
      <w:r>
        <w:t xml:space="preserve">Connect the supplier’s promises to the way your team will actually use the tool.</w:t>
      </w:r>
    </w:p>
    <w:p>
      <w:pPr>
        <w:keepNext/>
        <w:spacing w:after="50" w:before="140"/>
      </w:pPr>
      <w:r>
        <w:rPr>
          <w:b/>
          <w:bCs/>
        </w:rPr>
        <w:t xml:space="preserve">Access and security</w:t>
      </w:r>
    </w:p>
    <w:p>
      <w:pPr>
        <w:keepNext/>
        <w:spacing w:after="40"/>
      </w:pPr>
      <w:r>
        <w:t xml:space="preserve">Demonstrate allowed and denied tool/data permissions in the proposed configuration. Identify account ownership, authentication, the authorising owner and technical enforcement evidence.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Human review and traceability</w:t>
      </w:r>
    </w:p>
    <w:p>
      <w:pPr>
        <w:keepNext/>
        <w:spacing w:after="40"/>
      </w:pPr>
      <w:r>
        <w:t xml:space="preserve">Show a reviewer the sources and actual action/target before approval. Demonstrate denial without approval and exportable logs linking agent, approver, action, result and exceptions.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Changes and incidents</w:t>
      </w:r>
    </w:p>
    <w:p>
      <w:pPr>
        <w:keepNext/>
        <w:spacing w:after="40"/>
      </w:pPr>
      <w:r>
        <w:t xml:space="preserve">Demonstrate delegated-access revocation, queued/in-flight action handling and recovery. Agree change and incident notices, escalation contacts and who reauthorises operation.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Evidence still missing</w:t>
      </w:r>
    </w:p>
    <w:p>
      <w:pPr>
        <w:keepNext/>
        <w:spacing w:after="40"/>
      </w:pPr>
      <w:r>
        <w:t xml:space="preserve">List unanswered questions, the evidence needed, who will obtain it and when.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vendor review worksheet</w:t>
      </w:r>
    </w:p>
    <w:p>
      <w:pPr>
        <w:pStyle w:val="Heading1"/>
      </w:pPr>
      <w:r>
        <w:t xml:space="preserve">04  Decide and follow up</w:t>
      </w:r>
    </w:p>
    <w:p>
      <w:pPr>
        <w:spacing w:after="100"/>
      </w:pPr>
      <w:r>
        <w:t xml:space="preserve">Approval should describe a specific use and its conditions, not every possible use of a product.</w:t>
      </w:r>
    </w:p>
    <w:p>
      <w:pPr>
        <w:keepNext/>
        <w:spacing w:after="50" w:before="140"/>
      </w:pPr>
      <w:r>
        <w:rPr>
          <w:b/>
          <w:bCs/>
        </w:rPr>
        <w:t xml:space="preserve">Pilot boundaries</w:t>
      </w:r>
    </w:p>
    <w:p>
      <w:pPr>
        <w:keepNext/>
        <w:spacing w:after="40"/>
      </w:pPr>
      <w:r>
        <w:t xml:space="preserve">Record permitted users, data, duration, success measures and conditions that would pause the pilot.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Decision and reasons</w:t>
      </w:r>
    </w:p>
    <w:p>
      <w:pPr>
        <w:keepNext/>
        <w:spacing w:after="40"/>
      </w:pPr>
      <w:r>
        <w:t xml:space="preserve">Choose: proceed, proceed with conditions, defer or decline. Record the rationale and any alternatives considered.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Actions and accountability</w:t>
      </w:r>
    </w:p>
    <w:p>
      <w:pPr>
        <w:keepNext/>
        <w:spacing w:after="40"/>
      </w:pPr>
      <w:r>
        <w:t xml:space="preserve">For each condition, record an owner, due date and evidence of completion. Add rows as needed.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Approval and review</w:t>
      </w:r>
    </w:p>
    <w:p>
      <w:pPr>
        <w:keepNext/>
        <w:spacing w:after="40"/>
      </w:pPr>
      <w:r>
        <w:t xml:space="preserve">Record approver, decision date and next review. Reassess material changes to purpose, data, tools, permissions, autonomy, model or supplier before changed operation.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vendor review worksheet</w:t>
      </w:r>
    </w:p>
    <w:p>
      <w:pPr>
        <w:pStyle w:val="Heading1"/>
      </w:pPr>
      <w:r>
        <w:t xml:space="preserve">05  Compare sourcing options</w:t>
      </w:r>
    </w:p>
    <w:p>
      <w:pPr>
        <w:spacing w:after="100"/>
      </w:pPr>
      <w:r>
        <w:t xml:space="preserve">Assess business fit and the whole cost of the proposed use, with evidence for each option.</w:t>
      </w:r>
    </w:p>
    <w:p>
      <w:pPr>
        <w:keepNext/>
        <w:spacing w:after="50" w:before="140"/>
      </w:pPr>
      <w:r>
        <w:rPr>
          <w:b/>
          <w:bCs/>
        </w:rPr>
        <w:t xml:space="preserve">Business fit and alternatives</w:t>
      </w:r>
    </w:p>
    <w:p>
      <w:pPr>
        <w:keepNext/>
        <w:spacing w:after="40"/>
      </w:pPr>
      <w:r>
        <w:t xml:space="preserve">Compare buying, building, partnering and the manual process against the same business objective and acceptance criteria.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Total cost</w:t>
      </w:r>
    </w:p>
    <w:p>
      <w:pPr>
        <w:keepNext/>
        <w:spacing w:after="40"/>
      </w:pPr>
      <w:r>
        <w:t xml:space="preserve">Estimate setup, licences, integration, staff training, human review, support, maintenance and exit costs. Record assumptions and uncertainty.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Compatibility and support</w:t>
      </w:r>
    </w:p>
    <w:p>
      <w:pPr>
        <w:keepNext/>
        <w:spacing w:after="40"/>
      </w:pPr>
      <w:r>
        <w:t xml:space="preserve">Check data formats, integrations, capacity, support terms, escalation contacts and missing supplier evidence with your technical reviewers.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Exit arrangements</w:t>
      </w:r>
    </w:p>
    <w:p>
      <w:pPr>
        <w:keepNext/>
        <w:spacing w:after="40"/>
      </w:pPr>
      <w:r>
        <w:t xml:space="preserve">Test usable export of data and action logs, access and credential revocation, deletion evidence and manual fallback. Record migration effort, lock-in, notice periods, support and recovery arrangements.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Background reading: https://adastudio.ch/blog/ai-vendor-review-before-procurement</w:t>
      </w:r>
    </w:p>
    <w:p>
      <w:pPr>
        <w:spacing w:before="100"/>
      </w:pPr>
      <w:r>
        <w:t xml:space="preserve">Use and adapt this worksheet within your organisation. Keep the source acknowledgement when sharing an unmodified copy.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en-GB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vendor review worksheet</dc:title>
  <dc:creator>Ada Studio</dc:creator>
  <dc:description>Review AI suppliers and AI agent permissions, total cost, activity evidence, revocation and exit before purchase.</dc:description>
  <cp:lastModifiedBy>Un-named</cp:lastModifiedBy>
  <cp:revision>1</cp:revision>
  <dcterms:created xsi:type="dcterms:W3CDTF">2026-09-13T15:59:23.511Z</dcterms:created>
  <dcterms:modified xsi:type="dcterms:W3CDTF">2026-09-13T15:59:23.511Z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